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5921E" w14:textId="77777777" w:rsidR="009A202A" w:rsidRPr="009A202A" w:rsidRDefault="009A202A" w:rsidP="009A202A">
      <w:pPr>
        <w:shd w:val="clear" w:color="auto" w:fill="FFFFFF"/>
        <w:spacing w:before="100" w:beforeAutospacing="1" w:after="100" w:afterAutospacing="1"/>
        <w:rPr>
          <w:b/>
          <w:bCs/>
        </w:rPr>
      </w:pPr>
      <w:r w:rsidRPr="009A202A">
        <w:rPr>
          <w:rFonts w:ascii="Segoe UI" w:hAnsi="Segoe UI" w:cs="Segoe UI"/>
          <w:b/>
          <w:bCs/>
          <w:sz w:val="24"/>
          <w:szCs w:val="24"/>
        </w:rPr>
        <w:t xml:space="preserve">MS Thesis </w:t>
      </w:r>
      <w:r w:rsidRPr="009A202A">
        <w:rPr>
          <w:rFonts w:ascii="Segoe UI" w:eastAsia="Times New Roman" w:hAnsi="Segoe UI" w:cs="Segoe UI"/>
          <w:b/>
          <w:bCs/>
          <w:sz w:val="24"/>
          <w:szCs w:val="24"/>
          <w:bdr w:val="none" w:sz="0" w:space="0" w:color="auto" w:frame="1"/>
        </w:rPr>
        <w:t>Defense</w:t>
      </w:r>
      <w:r w:rsidRPr="009A202A">
        <w:rPr>
          <w:rFonts w:ascii="Segoe UI" w:hAnsi="Segoe UI" w:cs="Segoe UI"/>
          <w:b/>
          <w:bCs/>
          <w:sz w:val="24"/>
          <w:szCs w:val="24"/>
        </w:rPr>
        <w:t> (Friday, November 20, 1:00 pm)</w:t>
      </w:r>
      <w:r w:rsidRPr="009A202A">
        <w:rPr>
          <w:rFonts w:ascii="Segoe UI" w:eastAsia="Times New Roman" w:hAnsi="Segoe UI" w:cs="Segoe UI"/>
          <w:b/>
          <w:bCs/>
          <w:sz w:val="24"/>
          <w:szCs w:val="24"/>
        </w:rPr>
        <w:t> </w:t>
      </w:r>
    </w:p>
    <w:p w14:paraId="0913721A" w14:textId="336799EA" w:rsidR="009A202A" w:rsidRPr="009A202A" w:rsidRDefault="009A202A" w:rsidP="009A202A">
      <w:pPr>
        <w:shd w:val="clear" w:color="auto" w:fill="FFFFFF"/>
        <w:spacing w:before="100" w:beforeAutospacing="1" w:after="100" w:afterAutospacing="1"/>
      </w:pPr>
      <w:r w:rsidRPr="009A202A">
        <w:rPr>
          <w:rFonts w:ascii="Segoe UI" w:hAnsi="Segoe UI" w:cs="Segoe UI"/>
          <w:b/>
          <w:bCs/>
          <w:sz w:val="24"/>
          <w:szCs w:val="24"/>
          <w:u w:val="single"/>
        </w:rPr>
        <w:t>Speaker</w:t>
      </w:r>
      <w:r>
        <w:rPr>
          <w:rFonts w:ascii="Segoe UI" w:hAnsi="Segoe UI" w:cs="Segoe UI"/>
          <w:sz w:val="24"/>
          <w:szCs w:val="24"/>
        </w:rPr>
        <w:t xml:space="preserve">: </w:t>
      </w:r>
      <w:r w:rsidRPr="009A202A">
        <w:rPr>
          <w:rFonts w:ascii="Segoe UI" w:hAnsi="Segoe UI" w:cs="Segoe UI"/>
          <w:sz w:val="24"/>
          <w:szCs w:val="24"/>
        </w:rPr>
        <w:t>Diego Jerez</w:t>
      </w:r>
      <w:r w:rsidRPr="009A202A">
        <w:rPr>
          <w:rFonts w:ascii="Segoe UI" w:eastAsia="Times New Roman" w:hAnsi="Segoe UI" w:cs="Segoe UI"/>
          <w:sz w:val="24"/>
          <w:szCs w:val="24"/>
        </w:rPr>
        <w:t> </w:t>
      </w:r>
    </w:p>
    <w:p w14:paraId="4A0D03D2" w14:textId="6387A3A1" w:rsidR="009A202A" w:rsidRPr="009A202A" w:rsidRDefault="009A202A" w:rsidP="009A202A">
      <w:pPr>
        <w:spacing w:after="160" w:line="254" w:lineRule="auto"/>
      </w:pPr>
      <w:r w:rsidRPr="009A202A">
        <w:rPr>
          <w:rFonts w:ascii="Segoe UI" w:hAnsi="Segoe UI" w:cs="Segoe UI"/>
          <w:b/>
          <w:bCs/>
          <w:sz w:val="24"/>
          <w:szCs w:val="24"/>
          <w:u w:val="single"/>
          <w:lang w:val="en"/>
        </w:rPr>
        <w:t>Title</w:t>
      </w:r>
      <w:r>
        <w:rPr>
          <w:rFonts w:ascii="Segoe UI" w:hAnsi="Segoe UI" w:cs="Segoe UI"/>
          <w:sz w:val="24"/>
          <w:szCs w:val="24"/>
          <w:lang w:val="en"/>
        </w:rPr>
        <w:t xml:space="preserve">:  </w:t>
      </w:r>
      <w:r w:rsidRPr="009A202A">
        <w:rPr>
          <w:rFonts w:ascii="Segoe UI" w:hAnsi="Segoe UI" w:cs="Segoe UI"/>
          <w:sz w:val="24"/>
          <w:szCs w:val="24"/>
          <w:lang w:val="en"/>
        </w:rPr>
        <w:t>Developing a Deep Learning Pipeline to Automatically Annotate Gold Particles in</w:t>
      </w:r>
      <w:r w:rsidRPr="009A202A">
        <w:rPr>
          <w:rStyle w:val="gmail-msocommentreference"/>
          <w:rFonts w:ascii="Segoe UI" w:hAnsi="Segoe UI" w:cs="Segoe UI"/>
          <w:sz w:val="16"/>
          <w:szCs w:val="16"/>
          <w:lang w:val="en"/>
        </w:rPr>
        <w:t> </w:t>
      </w:r>
      <w:r w:rsidRPr="009A202A">
        <w:rPr>
          <w:rFonts w:ascii="Segoe UI" w:hAnsi="Segoe UI" w:cs="Segoe UI"/>
          <w:sz w:val="24"/>
          <w:szCs w:val="24"/>
          <w:lang w:val="en"/>
        </w:rPr>
        <w:t>Immunogold-labeled Electron Microscopy Images</w:t>
      </w:r>
      <w:r w:rsidRPr="009A202A">
        <w:rPr>
          <w:rFonts w:ascii="Segoe UI" w:hAnsi="Segoe UI" w:cs="Segoe UI"/>
        </w:rPr>
        <w:t> </w:t>
      </w:r>
    </w:p>
    <w:p w14:paraId="705867DA" w14:textId="77777777" w:rsidR="009A202A" w:rsidRPr="009A202A" w:rsidRDefault="009A202A" w:rsidP="009A202A">
      <w:pPr>
        <w:shd w:val="clear" w:color="auto" w:fill="FFFFFF"/>
        <w:spacing w:before="100" w:beforeAutospacing="1" w:after="100" w:afterAutospacing="1"/>
      </w:pPr>
      <w:r w:rsidRPr="009A202A">
        <w:rPr>
          <w:rFonts w:ascii="Segoe UI" w:hAnsi="Segoe UI" w:cs="Segoe UI"/>
          <w:b/>
          <w:bCs/>
          <w:sz w:val="24"/>
          <w:szCs w:val="24"/>
          <w:u w:val="single"/>
        </w:rPr>
        <w:t>Advisor</w:t>
      </w:r>
      <w:r w:rsidRPr="009A202A">
        <w:rPr>
          <w:rFonts w:ascii="Segoe UI" w:hAnsi="Segoe UI" w:cs="Segoe UI"/>
          <w:sz w:val="24"/>
          <w:szCs w:val="24"/>
        </w:rPr>
        <w:t>: Dr. William Hahn</w:t>
      </w:r>
      <w:r w:rsidRPr="009A202A">
        <w:rPr>
          <w:rFonts w:ascii="Segoe UI" w:eastAsia="Times New Roman" w:hAnsi="Segoe UI" w:cs="Segoe UI"/>
          <w:bCs/>
          <w:sz w:val="24"/>
          <w:szCs w:val="24"/>
        </w:rPr>
        <w:t> </w:t>
      </w:r>
    </w:p>
    <w:p w14:paraId="0A950ADD" w14:textId="77777777" w:rsidR="009A202A" w:rsidRDefault="009A202A" w:rsidP="009A202A">
      <w:pPr>
        <w:spacing w:after="160" w:line="254" w:lineRule="auto"/>
        <w:rPr>
          <w:color w:val="000000"/>
        </w:rPr>
      </w:pPr>
      <w:r w:rsidRPr="009A202A">
        <w:rPr>
          <w:rFonts w:ascii="Segoe UI Historic" w:hAnsi="Segoe UI Historic" w:cs="Segoe UI Historic"/>
          <w:b/>
          <w:bCs/>
          <w:color w:val="000000"/>
          <w:sz w:val="24"/>
          <w:szCs w:val="24"/>
          <w:u w:val="single"/>
        </w:rPr>
        <w:t>Abstract</w:t>
      </w:r>
      <w:r>
        <w:rPr>
          <w:rFonts w:ascii="Segoe UI Historic" w:hAnsi="Segoe UI Historic" w:cs="Segoe UI Historic"/>
          <w:color w:val="000000"/>
          <w:sz w:val="24"/>
          <w:szCs w:val="24"/>
        </w:rPr>
        <w:t>: </w:t>
      </w:r>
    </w:p>
    <w:p w14:paraId="142D9DAC" w14:textId="15F40CA6" w:rsidR="009A202A" w:rsidRDefault="009A202A" w:rsidP="009A202A">
      <w:pPr>
        <w:spacing w:after="160" w:line="254" w:lineRule="auto"/>
        <w:rPr>
          <w:color w:val="000000"/>
        </w:rPr>
      </w:pPr>
      <w:r>
        <w:rPr>
          <w:rFonts w:ascii="Segoe UI" w:hAnsi="Segoe UI" w:cs="Segoe UI"/>
          <w:color w:val="000000"/>
          <w:sz w:val="24"/>
          <w:szCs w:val="24"/>
        </w:rPr>
        <w:t>Machine learning has been utilized in the field of bio-imaging in recent years, however as machine learning is relatively new and evolving, many outside the field of data science who wish to utilize the tool are limited by programming knowledge. In electron microscopy (EM) the process of immunolabeling attaches physical nanoparticles to interested proteins for analysis, however the manual counting of nanoparticles in such images is a time-consuming process that limits users. Many prior solutions to this issue that did not utilize machine learning gave the user a semi-automated experience that required manual adjustment of parameters from image to image. To overcome this issue, I developed a deep learning pipeline that is designed to deliver a completely automated process for annotating immunolabeled EM images. This approach aims to be both applicable to a variety of immunolabeled images while also easily accessible to users without prior programming experience. </w:t>
      </w:r>
      <w:r>
        <w:rPr>
          <w:rFonts w:ascii="Segoe UI" w:hAnsi="Segoe UI" w:cs="Segoe UI"/>
          <w:color w:val="000000"/>
        </w:rPr>
        <w:t> </w:t>
      </w:r>
    </w:p>
    <w:p w14:paraId="56596359" w14:textId="6875E4D4" w:rsidR="009A202A" w:rsidRPr="009A202A" w:rsidRDefault="009A202A" w:rsidP="009A202A">
      <w:pPr>
        <w:shd w:val="clear" w:color="auto" w:fill="FFFFFF"/>
        <w:spacing w:before="100" w:beforeAutospacing="1" w:after="100" w:afterAutospacing="1"/>
      </w:pPr>
      <w:r w:rsidRPr="009A202A">
        <w:rPr>
          <w:rFonts w:ascii="Segoe UI Historic" w:eastAsia="Times New Roman" w:hAnsi="Segoe UI Historic" w:cs="Segoe UI Historic"/>
          <w:iCs/>
          <w:sz w:val="24"/>
          <w:szCs w:val="24"/>
          <w:bdr w:val="none" w:sz="0" w:space="0" w:color="auto" w:frame="1"/>
        </w:rPr>
        <w:t>Please contact Dr. Hongwei Long </w:t>
      </w:r>
      <w:hyperlink r:id="rId4" w:tgtFrame="_blank" w:history="1">
        <w:r w:rsidRPr="009A202A">
          <w:rPr>
            <w:rStyle w:val="Hyperlink"/>
            <w:rFonts w:ascii="Segoe UI Historic" w:eastAsia="Times New Roman" w:hAnsi="Segoe UI Historic" w:cs="Segoe UI Historic"/>
            <w:iCs/>
            <w:color w:val="auto"/>
            <w:sz w:val="24"/>
            <w:szCs w:val="24"/>
            <w:bdr w:val="none" w:sz="0" w:space="0" w:color="auto" w:frame="1"/>
          </w:rPr>
          <w:t>&lt;hlong@fau.edu&gt;</w:t>
        </w:r>
      </w:hyperlink>
      <w:r w:rsidRPr="009A202A">
        <w:rPr>
          <w:rFonts w:ascii="Segoe UI Historic" w:eastAsia="Times New Roman" w:hAnsi="Segoe UI Historic" w:cs="Segoe UI Historic"/>
          <w:iCs/>
          <w:sz w:val="24"/>
          <w:szCs w:val="24"/>
          <w:bdr w:val="none" w:sz="0" w:space="0" w:color="auto" w:frame="1"/>
        </w:rPr>
        <w:t>  for an electronic copy of the thesis. A hardcopy of the thesis is not displayed in the departmental office in order to avoid multiple people touching the same hardcopy at this pandemic time.</w:t>
      </w:r>
    </w:p>
    <w:p w14:paraId="3E453136" w14:textId="77777777" w:rsidR="009A202A" w:rsidRPr="009A202A" w:rsidRDefault="009A202A" w:rsidP="009A202A">
      <w:pPr>
        <w:shd w:val="clear" w:color="auto" w:fill="FFFFFF"/>
        <w:spacing w:before="100" w:beforeAutospacing="1" w:after="100" w:afterAutospacing="1"/>
      </w:pPr>
      <w:r w:rsidRPr="009A202A">
        <w:rPr>
          <w:rFonts w:ascii="Segoe UI" w:eastAsia="Times New Roman" w:hAnsi="Segoe UI" w:cs="Segoe UI"/>
          <w:sz w:val="23"/>
          <w:szCs w:val="23"/>
        </w:rPr>
        <w:t>Zoom meeting information: </w:t>
      </w:r>
    </w:p>
    <w:p w14:paraId="7F7DC353" w14:textId="77777777" w:rsidR="009A202A" w:rsidRDefault="009A202A" w:rsidP="009A202A">
      <w:pPr>
        <w:spacing w:after="160" w:line="254" w:lineRule="auto"/>
        <w:rPr>
          <w:color w:val="000000"/>
        </w:rPr>
      </w:pPr>
      <w:r>
        <w:rPr>
          <w:rFonts w:ascii="Segoe UI" w:hAnsi="Segoe UI" w:cs="Segoe UI"/>
          <w:color w:val="000000"/>
          <w:sz w:val="24"/>
          <w:szCs w:val="24"/>
        </w:rPr>
        <w:t>Topic: Diego Jerez - MSDSA Defense</w:t>
      </w:r>
      <w:r>
        <w:rPr>
          <w:rFonts w:ascii="Segoe UI" w:hAnsi="Segoe UI" w:cs="Segoe UI"/>
          <w:color w:val="000000"/>
        </w:rPr>
        <w:t> </w:t>
      </w:r>
    </w:p>
    <w:p w14:paraId="27575AB5" w14:textId="1506A897" w:rsidR="009A202A" w:rsidRDefault="009A202A" w:rsidP="009A202A">
      <w:pPr>
        <w:spacing w:after="160" w:line="254" w:lineRule="auto"/>
        <w:rPr>
          <w:color w:val="000000"/>
        </w:rPr>
      </w:pPr>
      <w:r>
        <w:rPr>
          <w:rFonts w:ascii="Segoe UI" w:hAnsi="Segoe UI" w:cs="Segoe UI"/>
          <w:color w:val="000000"/>
          <w:sz w:val="24"/>
          <w:szCs w:val="24"/>
        </w:rPr>
        <w:t>Time: Nov 20, 2020 01:00 PM Eastern Time (US and Canada)</w:t>
      </w:r>
      <w:r>
        <w:rPr>
          <w:rFonts w:ascii="Segoe UI" w:hAnsi="Segoe UI" w:cs="Segoe UI"/>
          <w:color w:val="000000"/>
        </w:rPr>
        <w:t> </w:t>
      </w:r>
      <w:bookmarkStart w:id="0" w:name="_GoBack"/>
      <w:bookmarkEnd w:id="0"/>
    </w:p>
    <w:p w14:paraId="5D3F98EF" w14:textId="77777777" w:rsidR="009A202A" w:rsidRDefault="009A202A" w:rsidP="009A202A">
      <w:pPr>
        <w:spacing w:after="160" w:line="254" w:lineRule="auto"/>
        <w:rPr>
          <w:color w:val="000000"/>
        </w:rPr>
      </w:pPr>
      <w:r>
        <w:rPr>
          <w:rFonts w:ascii="Segoe UI" w:hAnsi="Segoe UI" w:cs="Segoe UI"/>
          <w:color w:val="000000"/>
          <w:sz w:val="24"/>
          <w:szCs w:val="24"/>
        </w:rPr>
        <w:t>Join Zoom Meeting</w:t>
      </w:r>
      <w:r>
        <w:rPr>
          <w:rFonts w:ascii="Segoe UI" w:hAnsi="Segoe UI" w:cs="Segoe UI"/>
          <w:color w:val="000000"/>
        </w:rPr>
        <w:t> </w:t>
      </w:r>
    </w:p>
    <w:p w14:paraId="6BDAF817" w14:textId="77777777" w:rsidR="009A202A" w:rsidRDefault="009A202A" w:rsidP="009A202A">
      <w:pPr>
        <w:spacing w:after="160" w:line="254" w:lineRule="auto"/>
        <w:rPr>
          <w:color w:val="000000"/>
        </w:rPr>
      </w:pPr>
      <w:hyperlink r:id="rId5" w:history="1">
        <w:r>
          <w:rPr>
            <w:rStyle w:val="Hyperlink"/>
            <w:rFonts w:ascii="Segoe UI" w:hAnsi="Segoe UI" w:cs="Segoe UI"/>
            <w:sz w:val="24"/>
            <w:szCs w:val="24"/>
          </w:rPr>
          <w:t>https://mpfi.zoom.us/j/96032591758?pwd=L01uZTlJeGhuN0xiWEFPclJiSjV4dz09</w:t>
        </w:r>
      </w:hyperlink>
      <w:r>
        <w:rPr>
          <w:rFonts w:ascii="Segoe UI" w:hAnsi="Segoe UI" w:cs="Segoe UI"/>
          <w:color w:val="000000"/>
        </w:rPr>
        <w:t> </w:t>
      </w:r>
    </w:p>
    <w:p w14:paraId="4A6C8071" w14:textId="77777777" w:rsidR="009A202A" w:rsidRDefault="009A202A" w:rsidP="009A202A">
      <w:pPr>
        <w:spacing w:after="160" w:line="254" w:lineRule="auto"/>
        <w:rPr>
          <w:color w:val="000000"/>
        </w:rPr>
      </w:pPr>
      <w:r>
        <w:rPr>
          <w:rFonts w:ascii="Segoe UI" w:hAnsi="Segoe UI" w:cs="Segoe UI"/>
          <w:color w:val="000000"/>
        </w:rPr>
        <w:t> </w:t>
      </w:r>
    </w:p>
    <w:p w14:paraId="3F885315" w14:textId="77777777" w:rsidR="009A202A" w:rsidRDefault="009A202A" w:rsidP="009A202A">
      <w:pPr>
        <w:spacing w:after="160" w:line="254" w:lineRule="auto"/>
        <w:rPr>
          <w:color w:val="000000"/>
        </w:rPr>
      </w:pPr>
      <w:r>
        <w:rPr>
          <w:rFonts w:ascii="Segoe UI" w:hAnsi="Segoe UI" w:cs="Segoe UI"/>
          <w:color w:val="000000"/>
          <w:sz w:val="24"/>
          <w:szCs w:val="24"/>
        </w:rPr>
        <w:t>Password: 415407</w:t>
      </w:r>
      <w:r>
        <w:rPr>
          <w:rFonts w:ascii="Segoe UI" w:hAnsi="Segoe UI" w:cs="Segoe UI"/>
          <w:color w:val="000000"/>
        </w:rPr>
        <w:t> </w:t>
      </w:r>
    </w:p>
    <w:tbl>
      <w:tblPr>
        <w:tblpPr w:leftFromText="45" w:rightFromText="45" w:vertAnchor="text"/>
        <w:tblW w:w="7446" w:type="dxa"/>
        <w:tblCellSpacing w:w="15" w:type="dxa"/>
        <w:shd w:val="clear" w:color="auto" w:fill="FFFFFF"/>
        <w:tblCellMar>
          <w:left w:w="0" w:type="dxa"/>
          <w:right w:w="0" w:type="dxa"/>
        </w:tblCellMar>
        <w:tblLook w:val="04A0" w:firstRow="1" w:lastRow="0" w:firstColumn="1" w:lastColumn="0" w:noHBand="0" w:noVBand="1"/>
      </w:tblPr>
      <w:tblGrid>
        <w:gridCol w:w="7446"/>
      </w:tblGrid>
      <w:tr w:rsidR="009A202A" w14:paraId="412A5D05" w14:textId="77777777" w:rsidTr="009A202A">
        <w:trPr>
          <w:trHeight w:val="420"/>
          <w:tblCellSpacing w:w="15" w:type="dxa"/>
        </w:trPr>
        <w:tc>
          <w:tcPr>
            <w:tcW w:w="0" w:type="auto"/>
            <w:shd w:val="clear" w:color="auto" w:fill="FFFFFF"/>
            <w:vAlign w:val="center"/>
            <w:hideMark/>
          </w:tcPr>
          <w:p w14:paraId="6BE812E9" w14:textId="77777777" w:rsidR="009A202A" w:rsidRDefault="009A202A">
            <w:pPr>
              <w:spacing w:after="240"/>
              <w:rPr>
                <w:rFonts w:eastAsia="Times New Roman"/>
              </w:rPr>
            </w:pPr>
            <w:r>
              <w:rPr>
                <w:rFonts w:eastAsia="Times New Roman"/>
              </w:rPr>
              <w:lastRenderedPageBreak/>
              <w:br/>
            </w:r>
            <w:r>
              <w:rPr>
                <w:rFonts w:ascii="Segoe UI" w:eastAsia="Times New Roman" w:hAnsi="Segoe UI" w:cs="Segoe UI"/>
                <w:sz w:val="24"/>
                <w:szCs w:val="24"/>
              </w:rPr>
              <w:t>All are cordially invited.</w:t>
            </w:r>
            <w:r>
              <w:rPr>
                <w:rFonts w:eastAsia="Times New Roman"/>
              </w:rPr>
              <w:br/>
            </w:r>
            <w:r>
              <w:rPr>
                <w:rFonts w:eastAsia="Times New Roman"/>
              </w:rPr>
              <w:br/>
            </w:r>
            <w:r>
              <w:rPr>
                <w:rFonts w:ascii="Segoe UI" w:eastAsia="Times New Roman" w:hAnsi="Segoe UI" w:cs="Segoe UI"/>
                <w:sz w:val="24"/>
                <w:szCs w:val="24"/>
              </w:rPr>
              <w:t>Cheers,</w:t>
            </w:r>
            <w:r>
              <w:rPr>
                <w:rFonts w:eastAsia="Times New Roman"/>
              </w:rPr>
              <w:br/>
            </w:r>
            <w:r>
              <w:rPr>
                <w:rFonts w:eastAsia="Times New Roman"/>
              </w:rPr>
              <w:br/>
            </w:r>
            <w:r>
              <w:rPr>
                <w:rFonts w:ascii="Segoe UI" w:eastAsia="Times New Roman" w:hAnsi="Segoe UI" w:cs="Segoe UI"/>
                <w:sz w:val="24"/>
                <w:szCs w:val="24"/>
              </w:rPr>
              <w:t>Hongwei</w:t>
            </w:r>
          </w:p>
        </w:tc>
      </w:tr>
      <w:tr w:rsidR="009A202A" w14:paraId="47E0D6E4" w14:textId="77777777" w:rsidTr="009A202A">
        <w:trPr>
          <w:tblCellSpacing w:w="15" w:type="dxa"/>
        </w:trPr>
        <w:tc>
          <w:tcPr>
            <w:tcW w:w="0" w:type="auto"/>
            <w:shd w:val="clear" w:color="auto" w:fill="FFFFFF"/>
            <w:tcMar>
              <w:top w:w="0" w:type="dxa"/>
              <w:left w:w="300" w:type="dxa"/>
              <w:bottom w:w="0" w:type="dxa"/>
              <w:right w:w="300" w:type="dxa"/>
            </w:tcMar>
            <w:vAlign w:val="center"/>
            <w:hideMark/>
          </w:tcPr>
          <w:p w14:paraId="113F63B5" w14:textId="77777777" w:rsidR="009A202A" w:rsidRDefault="009A202A">
            <w:pPr>
              <w:rPr>
                <w:rFonts w:eastAsia="Times New Roman"/>
              </w:rPr>
            </w:pPr>
          </w:p>
        </w:tc>
      </w:tr>
    </w:tbl>
    <w:p w14:paraId="17A0D541" w14:textId="77777777" w:rsidR="009A202A" w:rsidRDefault="009A202A" w:rsidP="009A202A">
      <w:pPr>
        <w:shd w:val="clear" w:color="auto" w:fill="FFFFFF"/>
        <w:spacing w:before="100" w:beforeAutospacing="1" w:after="100" w:afterAutospacing="1"/>
        <w:rPr>
          <w:color w:val="000000"/>
        </w:rPr>
      </w:pPr>
    </w:p>
    <w:p w14:paraId="1021CBB9" w14:textId="77777777" w:rsidR="009A202A" w:rsidRDefault="009A202A" w:rsidP="009A202A">
      <w:pPr>
        <w:spacing w:after="160" w:line="254" w:lineRule="auto"/>
        <w:rPr>
          <w:color w:val="000000"/>
        </w:rPr>
      </w:pPr>
      <w:r>
        <w:rPr>
          <w:color w:val="000000"/>
        </w:rPr>
        <w:t> </w:t>
      </w:r>
    </w:p>
    <w:p w14:paraId="7B913904" w14:textId="77777777" w:rsidR="006C6472" w:rsidRDefault="006C6472"/>
    <w:sectPr w:rsidR="006C6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2A"/>
    <w:rsid w:val="006C6472"/>
    <w:rsid w:val="009A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F2D0"/>
  <w15:chartTrackingRefBased/>
  <w15:docId w15:val="{94B67B1F-1A6C-4410-B274-D3A551C4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02A"/>
    <w:rPr>
      <w:color w:val="0000FF"/>
      <w:u w:val="single"/>
    </w:rPr>
  </w:style>
  <w:style w:type="character" w:customStyle="1" w:styleId="gmail-msocommentreference">
    <w:name w:val="gmail-msocommentreference"/>
    <w:basedOn w:val="DefaultParagraphFont"/>
    <w:rsid w:val="009A2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pfi.zoom.us/j/96032591758?pwd=L01uZTlJeGhuN0xiWEFPclJiSjV4dz09" TargetMode="External"/><Relationship Id="rId4" Type="http://schemas.openxmlformats.org/officeDocument/2006/relationships/hyperlink" Target="mailto:hlong@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Provost</dc:creator>
  <cp:keywords/>
  <dc:description/>
  <cp:lastModifiedBy>Maria Provost</cp:lastModifiedBy>
  <cp:revision>1</cp:revision>
  <dcterms:created xsi:type="dcterms:W3CDTF">2020-11-11T21:05:00Z</dcterms:created>
  <dcterms:modified xsi:type="dcterms:W3CDTF">2020-11-11T21:08:00Z</dcterms:modified>
</cp:coreProperties>
</file>